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57"/>
        <w:gridCol w:w="2423"/>
      </w:tblGrid>
      <w:tr w:rsidR="00966ECF" w:rsidRPr="003937B7" w:rsidTr="00744215">
        <w:tc>
          <w:tcPr>
            <w:tcW w:w="1702" w:type="dxa"/>
          </w:tcPr>
          <w:p w:rsidR="001C1718" w:rsidRPr="003937B7" w:rsidRDefault="001C1718" w:rsidP="00744215">
            <w:pPr>
              <w:spacing w:after="0" w:line="240" w:lineRule="auto"/>
              <w:rPr>
                <w:rFonts w:ascii="Times New Roman" w:hAnsi="Times New Roman"/>
                <w:b/>
                <w:smallCaps/>
                <w:noProof/>
              </w:rPr>
            </w:pPr>
            <w:r w:rsidRPr="003937B7">
              <w:rPr>
                <w:rFonts w:ascii="Times New Roman" w:hAnsi="Times New Roman"/>
                <w:b/>
                <w:smallCaps/>
                <w:noProof/>
              </w:rPr>
              <w:drawing>
                <wp:inline distT="0" distB="0" distL="0" distR="0" wp14:anchorId="5FD9CADC">
                  <wp:extent cx="718185" cy="718185"/>
                  <wp:effectExtent l="0" t="0" r="5715" b="5715"/>
                  <wp:docPr id="1" name="Imagem 1" descr="Brasão da Repúblic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da Repúblic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:rsidR="001C1718" w:rsidRPr="003937B7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937B7">
              <w:rPr>
                <w:rFonts w:ascii="Times New Roman" w:hAnsi="Times New Roman"/>
                <w:b/>
                <w:smallCaps/>
                <w:noProof/>
              </w:rPr>
              <w:t>Serviço</w:t>
            </w:r>
            <w:r w:rsidRPr="003937B7">
              <w:rPr>
                <w:rFonts w:ascii="Times New Roman" w:hAnsi="Times New Roman"/>
                <w:b/>
                <w:smallCaps/>
              </w:rPr>
              <w:t xml:space="preserve"> Público Federal</w:t>
            </w:r>
          </w:p>
          <w:p w:rsidR="001C1718" w:rsidRPr="003937B7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937B7">
              <w:rPr>
                <w:rFonts w:ascii="Times New Roman" w:hAnsi="Times New Roman"/>
                <w:b/>
                <w:smallCaps/>
              </w:rPr>
              <w:t>Ministério da Educação (MEC)</w:t>
            </w:r>
          </w:p>
          <w:p w:rsidR="001C1718" w:rsidRPr="003937B7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937B7">
              <w:rPr>
                <w:rFonts w:ascii="Times New Roman" w:hAnsi="Times New Roman"/>
                <w:b/>
                <w:smallCaps/>
              </w:rPr>
              <w:t>Universidade Federal de Rondônia (UNIR)</w:t>
            </w:r>
          </w:p>
          <w:p w:rsidR="001C1718" w:rsidRPr="003937B7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smallCaps/>
              </w:rPr>
            </w:pPr>
            <w:r w:rsidRPr="003937B7">
              <w:rPr>
                <w:rFonts w:ascii="Times New Roman" w:hAnsi="Times New Roman"/>
                <w:b/>
                <w:smallCaps/>
              </w:rPr>
              <w:t>Núcleo de Ciências Humanas (NCH)</w:t>
            </w:r>
          </w:p>
          <w:p w:rsidR="001C1718" w:rsidRPr="003937B7" w:rsidRDefault="001C1718" w:rsidP="001C171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3937B7">
              <w:rPr>
                <w:rFonts w:ascii="Times New Roman" w:hAnsi="Times New Roman"/>
                <w:b/>
                <w:smallCaps/>
              </w:rPr>
              <w:t>Departamento de Ciências Sociais (DCS)</w:t>
            </w:r>
          </w:p>
          <w:p w:rsidR="00E0084B" w:rsidRPr="003937B7" w:rsidRDefault="00772F00" w:rsidP="001C17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452B8" w:rsidRPr="003937B7">
                <w:rPr>
                  <w:rStyle w:val="Hyperlink"/>
                  <w:rFonts w:ascii="Times New Roman" w:hAnsi="Times New Roman"/>
                </w:rPr>
                <w:t>www.CienciasSociais.unir.br</w:t>
              </w:r>
            </w:hyperlink>
          </w:p>
        </w:tc>
        <w:tc>
          <w:tcPr>
            <w:tcW w:w="2423" w:type="dxa"/>
          </w:tcPr>
          <w:p w:rsidR="001C1718" w:rsidRPr="003937B7" w:rsidRDefault="00966ECF" w:rsidP="00A234F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noProof/>
              </w:rPr>
            </w:pPr>
            <w:r w:rsidRPr="003937B7">
              <w:rPr>
                <w:rFonts w:ascii="Times New Roman" w:hAnsi="Times New Roman"/>
                <w:b/>
                <w:smallCaps/>
                <w:noProof/>
              </w:rPr>
              <w:drawing>
                <wp:inline distT="0" distB="0" distL="0" distR="0">
                  <wp:extent cx="1401498" cy="756809"/>
                  <wp:effectExtent l="0" t="0" r="0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DCS-com-UNI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76" cy="78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718" w:rsidRPr="003937B7" w:rsidRDefault="001C1718" w:rsidP="00A234FE">
      <w:pPr>
        <w:spacing w:after="0" w:line="240" w:lineRule="auto"/>
        <w:jc w:val="center"/>
        <w:rPr>
          <w:rFonts w:ascii="Times New Roman" w:hAnsi="Times New Roman"/>
          <w:b/>
          <w:smallCaps/>
          <w:noProof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395"/>
        <w:gridCol w:w="2552"/>
        <w:gridCol w:w="2835"/>
      </w:tblGrid>
      <w:tr w:rsidR="00A53F3D" w:rsidRPr="003937B7" w:rsidTr="006413DA">
        <w:tc>
          <w:tcPr>
            <w:tcW w:w="9782" w:type="dxa"/>
            <w:gridSpan w:val="3"/>
            <w:shd w:val="clear" w:color="auto" w:fill="E7E6E6" w:themeFill="background2"/>
          </w:tcPr>
          <w:p w:rsidR="00A53F3D" w:rsidRPr="003937B7" w:rsidRDefault="00E51FE0" w:rsidP="00A23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PLANO DE DISCIPLINA</w:t>
            </w:r>
          </w:p>
        </w:tc>
      </w:tr>
      <w:tr w:rsidR="005A2B35" w:rsidRPr="003937B7" w:rsidTr="00B31CEC">
        <w:tc>
          <w:tcPr>
            <w:tcW w:w="6947" w:type="dxa"/>
            <w:gridSpan w:val="2"/>
          </w:tcPr>
          <w:p w:rsidR="005A2B35" w:rsidRPr="003937B7" w:rsidRDefault="005A2B35" w:rsidP="00A234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Curso</w:t>
            </w:r>
            <w:r w:rsidRPr="003937B7">
              <w:rPr>
                <w:rFonts w:ascii="Times New Roman" w:hAnsi="Times New Roman"/>
                <w:b/>
                <w:bCs/>
              </w:rPr>
              <w:t xml:space="preserve">: </w:t>
            </w:r>
            <w:r w:rsidRPr="003937B7">
              <w:rPr>
                <w:rFonts w:ascii="Times New Roman" w:hAnsi="Times New Roman"/>
                <w:bCs/>
              </w:rPr>
              <w:t>Ciências Sociais</w:t>
            </w:r>
          </w:p>
        </w:tc>
        <w:tc>
          <w:tcPr>
            <w:tcW w:w="2835" w:type="dxa"/>
          </w:tcPr>
          <w:p w:rsidR="005A2B35" w:rsidRPr="003937B7" w:rsidRDefault="005A2B35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Código</w:t>
            </w:r>
            <w:r w:rsidRPr="003937B7">
              <w:rPr>
                <w:rFonts w:ascii="Times New Roman" w:hAnsi="Times New Roman"/>
                <w:b/>
                <w:bCs/>
              </w:rPr>
              <w:t xml:space="preserve">: </w:t>
            </w:r>
            <w:r w:rsidRPr="003937B7">
              <w:rPr>
                <w:rFonts w:ascii="Times New Roman" w:hAnsi="Times New Roman"/>
                <w:bCs/>
              </w:rPr>
              <w:t>42</w:t>
            </w:r>
          </w:p>
        </w:tc>
      </w:tr>
      <w:tr w:rsidR="00A53F3D" w:rsidRPr="003937B7" w:rsidTr="00B31CEC">
        <w:tc>
          <w:tcPr>
            <w:tcW w:w="6947" w:type="dxa"/>
            <w:gridSpan w:val="2"/>
          </w:tcPr>
          <w:p w:rsidR="00A53F3D" w:rsidRPr="003937B7" w:rsidRDefault="00E51FE0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Disciplina</w:t>
            </w:r>
            <w:r w:rsidR="00A53F3D" w:rsidRPr="003937B7">
              <w:rPr>
                <w:rFonts w:ascii="Times New Roman" w:hAnsi="Times New Roman"/>
                <w:b/>
                <w:bCs/>
              </w:rPr>
              <w:t>:</w:t>
            </w:r>
            <w:r w:rsidR="00D77DD0" w:rsidRPr="003937B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</w:tcPr>
          <w:p w:rsidR="00A53F3D" w:rsidRPr="003937B7" w:rsidRDefault="00E51FE0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Código</w:t>
            </w:r>
            <w:r w:rsidR="00A53F3D" w:rsidRPr="003937B7">
              <w:rPr>
                <w:rFonts w:ascii="Times New Roman" w:hAnsi="Times New Roman"/>
                <w:b/>
                <w:bCs/>
              </w:rPr>
              <w:t>:</w:t>
            </w:r>
            <w:r w:rsidR="00D77DD0" w:rsidRPr="003937B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53F3D" w:rsidRPr="003937B7" w:rsidTr="00A943A8">
        <w:tc>
          <w:tcPr>
            <w:tcW w:w="4395" w:type="dxa"/>
          </w:tcPr>
          <w:p w:rsidR="00A53F3D" w:rsidRPr="003937B7" w:rsidRDefault="00E51FE0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Carga Horária (CH) Geral</w:t>
            </w:r>
            <w:r w:rsidR="00A53F3D" w:rsidRPr="003937B7">
              <w:rPr>
                <w:rFonts w:ascii="Times New Roman" w:hAnsi="Times New Roman"/>
                <w:b/>
                <w:bCs/>
              </w:rPr>
              <w:t>:</w:t>
            </w:r>
            <w:r w:rsidR="00B03DDE" w:rsidRPr="003937B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A53F3D" w:rsidRPr="003937B7" w:rsidRDefault="00A53F3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7B7">
              <w:rPr>
                <w:rFonts w:ascii="Times New Roman" w:hAnsi="Times New Roman"/>
                <w:b/>
                <w:bCs/>
              </w:rPr>
              <w:t xml:space="preserve">CH </w:t>
            </w:r>
            <w:r w:rsidR="00E51FE0" w:rsidRPr="003937B7">
              <w:rPr>
                <w:rFonts w:ascii="Times New Roman" w:hAnsi="Times New Roman"/>
                <w:b/>
                <w:smallCaps/>
              </w:rPr>
              <w:t>Teórica</w:t>
            </w:r>
            <w:r w:rsidRPr="003937B7">
              <w:rPr>
                <w:rFonts w:ascii="Times New Roman" w:hAnsi="Times New Roman"/>
                <w:b/>
              </w:rPr>
              <w:t>:</w:t>
            </w:r>
            <w:r w:rsidR="00B03DDE" w:rsidRPr="003937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A53F3D" w:rsidRPr="003937B7" w:rsidRDefault="00A53F3D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  <w:bCs/>
              </w:rPr>
              <w:t xml:space="preserve">CH </w:t>
            </w:r>
            <w:r w:rsidR="00E51FE0" w:rsidRPr="003937B7">
              <w:rPr>
                <w:rFonts w:ascii="Times New Roman" w:hAnsi="Times New Roman"/>
                <w:b/>
                <w:bCs/>
                <w:smallCaps/>
              </w:rPr>
              <w:t>Prática</w:t>
            </w:r>
            <w:r w:rsidRPr="003937B7">
              <w:rPr>
                <w:rFonts w:ascii="Times New Roman" w:hAnsi="Times New Roman"/>
                <w:b/>
                <w:bCs/>
              </w:rPr>
              <w:t>:</w:t>
            </w:r>
            <w:r w:rsidR="00B03DDE" w:rsidRPr="003937B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43C2D" w:rsidRPr="003937B7" w:rsidTr="00A943A8">
        <w:tc>
          <w:tcPr>
            <w:tcW w:w="4395" w:type="dxa"/>
          </w:tcPr>
          <w:p w:rsidR="00943C2D" w:rsidRPr="003937B7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Créditos</w:t>
            </w:r>
            <w:r w:rsidRPr="003937B7">
              <w:rPr>
                <w:rFonts w:ascii="Times New Roman" w:hAnsi="Times New Roman"/>
                <w:b/>
                <w:bCs/>
              </w:rPr>
              <w:t>:</w:t>
            </w:r>
            <w:r w:rsidR="004F60E7" w:rsidRPr="003937B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52" w:type="dxa"/>
          </w:tcPr>
          <w:p w:rsidR="00943C2D" w:rsidRPr="003937B7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7B7">
              <w:rPr>
                <w:rFonts w:ascii="Times New Roman" w:hAnsi="Times New Roman"/>
                <w:b/>
                <w:smallCaps/>
              </w:rPr>
              <w:t>Período</w:t>
            </w:r>
            <w:r w:rsidRPr="003937B7">
              <w:rPr>
                <w:rFonts w:ascii="Times New Roman" w:hAnsi="Times New Roman"/>
                <w:b/>
              </w:rPr>
              <w:t>:</w:t>
            </w:r>
            <w:r w:rsidR="007635B7" w:rsidRPr="003937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943C2D" w:rsidRPr="003937B7" w:rsidRDefault="00943C2D" w:rsidP="00A234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Ano/Semestre</w:t>
            </w:r>
            <w:r w:rsidRPr="003937B7">
              <w:rPr>
                <w:rFonts w:ascii="Times New Roman" w:hAnsi="Times New Roman"/>
                <w:b/>
                <w:bCs/>
              </w:rPr>
              <w:t>:</w:t>
            </w:r>
            <w:r w:rsidR="00B03DDE" w:rsidRPr="003937B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6E2115" w:rsidRPr="003937B7" w:rsidTr="00A943A8">
        <w:tc>
          <w:tcPr>
            <w:tcW w:w="4395" w:type="dxa"/>
          </w:tcPr>
          <w:p w:rsidR="006E2115" w:rsidRPr="003937B7" w:rsidRDefault="006E2115" w:rsidP="00A234FE">
            <w:pPr>
              <w:spacing w:after="0" w:line="240" w:lineRule="auto"/>
              <w:rPr>
                <w:rFonts w:ascii="Times New Roman" w:hAnsi="Times New Roman"/>
                <w:bCs/>
                <w:smallCaps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Dia(s) das Aulas:</w:t>
            </w:r>
            <w:r w:rsidRPr="003937B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6E2115" w:rsidRPr="003937B7" w:rsidRDefault="006E2115" w:rsidP="00A234FE">
            <w:pPr>
              <w:spacing w:after="0" w:line="240" w:lineRule="auto"/>
              <w:rPr>
                <w:rFonts w:ascii="Times New Roman" w:hAnsi="Times New Roman"/>
                <w:bCs/>
                <w:smallCaps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Horário(s)</w:t>
            </w:r>
            <w:r w:rsidRPr="003937B7">
              <w:rPr>
                <w:rFonts w:ascii="Times New Roman" w:hAnsi="Times New Roman"/>
                <w:bCs/>
                <w:smallCaps/>
              </w:rPr>
              <w:t>:</w:t>
            </w:r>
            <w:r w:rsidRPr="003937B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180FE5" w:rsidRPr="003937B7" w:rsidTr="00F9396B">
        <w:tc>
          <w:tcPr>
            <w:tcW w:w="9782" w:type="dxa"/>
            <w:gridSpan w:val="3"/>
          </w:tcPr>
          <w:p w:rsidR="00180FE5" w:rsidRPr="003937B7" w:rsidRDefault="00180FE5" w:rsidP="00F9396B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  <w:bCs/>
                <w:smallCaps/>
              </w:rPr>
              <w:t>Docente(s)</w:t>
            </w:r>
            <w:r w:rsidRPr="003937B7">
              <w:rPr>
                <w:rFonts w:ascii="Times New Roman" w:hAnsi="Times New Roman"/>
                <w:b/>
                <w:bCs/>
              </w:rPr>
              <w:t>:</w:t>
            </w:r>
            <w:r w:rsidRPr="003937B7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5D60D0" w:rsidRPr="003937B7" w:rsidRDefault="005D60D0" w:rsidP="00A234F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79" w:type="dxa"/>
        <w:tblInd w:w="-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639"/>
        <w:gridCol w:w="1060"/>
        <w:gridCol w:w="8080"/>
      </w:tblGrid>
      <w:tr w:rsidR="00173A1B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3937B7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t>1</w:t>
            </w:r>
            <w:r w:rsidR="00173A1B" w:rsidRPr="003937B7">
              <w:rPr>
                <w:rFonts w:ascii="Times New Roman" w:hAnsi="Times New Roman"/>
                <w:b/>
              </w:rPr>
              <w:t xml:space="preserve"> EMENTA </w:t>
            </w:r>
          </w:p>
        </w:tc>
      </w:tr>
      <w:tr w:rsidR="00173A1B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3937B7" w:rsidRDefault="00173A1B" w:rsidP="007A6886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937B7">
              <w:rPr>
                <w:rFonts w:ascii="Times New Roman" w:hAnsi="Times New Roman"/>
                <w:color w:val="0070C0"/>
              </w:rPr>
              <w:t xml:space="preserve">* </w:t>
            </w:r>
            <w:r w:rsidR="00BA4CE0" w:rsidRPr="003937B7">
              <w:rPr>
                <w:rFonts w:ascii="Times New Roman" w:hAnsi="Times New Roman"/>
                <w:color w:val="0070C0"/>
              </w:rPr>
              <w:t xml:space="preserve">De acordo com </w:t>
            </w:r>
            <w:r w:rsidR="00E767D9" w:rsidRPr="003937B7">
              <w:rPr>
                <w:rFonts w:ascii="Times New Roman" w:hAnsi="Times New Roman"/>
                <w:color w:val="0070C0"/>
              </w:rPr>
              <w:t>o</w:t>
            </w:r>
            <w:r w:rsidR="00E91100" w:rsidRPr="003937B7">
              <w:rPr>
                <w:rFonts w:ascii="Times New Roman" w:hAnsi="Times New Roman"/>
                <w:color w:val="0070C0"/>
              </w:rPr>
              <w:t xml:space="preserve"> </w:t>
            </w:r>
            <w:r w:rsidR="00E767D9" w:rsidRPr="003937B7">
              <w:rPr>
                <w:rFonts w:ascii="Times New Roman" w:hAnsi="Times New Roman"/>
                <w:color w:val="0070C0"/>
              </w:rPr>
              <w:t>Ementário da Disciplina</w:t>
            </w:r>
            <w:r w:rsidR="009738A1" w:rsidRPr="003937B7">
              <w:rPr>
                <w:rFonts w:ascii="Times New Roman" w:hAnsi="Times New Roman"/>
                <w:color w:val="0070C0"/>
              </w:rPr>
              <w:t>, constante n</w:t>
            </w:r>
            <w:r w:rsidR="00E91100" w:rsidRPr="003937B7">
              <w:rPr>
                <w:rFonts w:ascii="Times New Roman" w:hAnsi="Times New Roman"/>
                <w:color w:val="0070C0"/>
              </w:rPr>
              <w:t>o Anexo VIII do</w:t>
            </w:r>
            <w:r w:rsidR="00E91100" w:rsidRPr="003937B7">
              <w:rPr>
                <w:rFonts w:ascii="Times New Roman" w:hAnsi="Times New Roman"/>
                <w:color w:val="44546A" w:themeColor="text2"/>
              </w:rPr>
              <w:t xml:space="preserve"> </w:t>
            </w:r>
            <w:hyperlink r:id="rId10" w:history="1">
              <w:r w:rsidR="00E91100" w:rsidRPr="003937B7">
                <w:rPr>
                  <w:rStyle w:val="Hyperlink"/>
                  <w:rFonts w:ascii="Times New Roman" w:hAnsi="Times New Roman"/>
                  <w:color w:val="44546A" w:themeColor="text2"/>
                </w:rPr>
                <w:t>Projeto Pedagógico do Curso</w:t>
              </w:r>
              <w:r w:rsidR="007A6886" w:rsidRPr="003937B7">
                <w:rPr>
                  <w:rStyle w:val="Hyperlink"/>
                  <w:rFonts w:ascii="Times New Roman" w:hAnsi="Times New Roman"/>
                  <w:color w:val="44546A" w:themeColor="text2"/>
                </w:rPr>
                <w:t xml:space="preserve"> (PPC)</w:t>
              </w:r>
              <w:r w:rsidR="00E91100" w:rsidRPr="003937B7">
                <w:rPr>
                  <w:rStyle w:val="Hyperlink"/>
                  <w:rFonts w:ascii="Times New Roman" w:hAnsi="Times New Roman"/>
                  <w:color w:val="44546A" w:themeColor="text2"/>
                </w:rPr>
                <w:t xml:space="preserve"> de Ciências Sociai</w:t>
              </w:r>
              <w:r w:rsidR="00A43848" w:rsidRPr="003937B7">
                <w:rPr>
                  <w:rStyle w:val="Hyperlink"/>
                  <w:rFonts w:ascii="Times New Roman" w:hAnsi="Times New Roman"/>
                  <w:color w:val="44546A" w:themeColor="text2"/>
                </w:rPr>
                <w:t>s</w:t>
              </w:r>
            </w:hyperlink>
            <w:r w:rsidR="00A43848" w:rsidRPr="003937B7">
              <w:rPr>
                <w:rFonts w:ascii="Times New Roman" w:hAnsi="Times New Roman"/>
                <w:color w:val="44546A" w:themeColor="text2"/>
                <w:u w:val="single"/>
              </w:rPr>
              <w:t>.</w:t>
            </w:r>
          </w:p>
          <w:p w:rsidR="00BC249C" w:rsidRPr="003937B7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173A1B" w:rsidRPr="003937B7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t>2</w:t>
            </w:r>
            <w:r w:rsidR="00173A1B" w:rsidRPr="003937B7">
              <w:rPr>
                <w:rFonts w:ascii="Times New Roman" w:hAnsi="Times New Roman"/>
                <w:b/>
              </w:rPr>
              <w:t xml:space="preserve"> OBJETIVO GERAL</w:t>
            </w:r>
          </w:p>
        </w:tc>
      </w:tr>
      <w:tr w:rsidR="00173A1B" w:rsidRPr="003937B7" w:rsidTr="006413DA">
        <w:trPr>
          <w:trHeight w:val="64"/>
        </w:trPr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C249C" w:rsidRPr="003937B7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74EA" w:rsidRPr="003937B7" w:rsidRDefault="006274EA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3937B7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t>3</w:t>
            </w:r>
            <w:r w:rsidR="00173A1B" w:rsidRPr="003937B7">
              <w:rPr>
                <w:rFonts w:ascii="Times New Roman" w:hAnsi="Times New Roman"/>
                <w:b/>
              </w:rPr>
              <w:t xml:space="preserve"> OBJETIVOS ESPECÍFICOS</w:t>
            </w:r>
          </w:p>
        </w:tc>
      </w:tr>
      <w:tr w:rsidR="00173A1B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3937B7" w:rsidRDefault="00173A1B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49C" w:rsidRPr="003937B7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3937B7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t>4</w:t>
            </w:r>
            <w:r w:rsidR="00173A1B" w:rsidRPr="003937B7">
              <w:rPr>
                <w:rFonts w:ascii="Times New Roman" w:hAnsi="Times New Roman"/>
                <w:b/>
              </w:rPr>
              <w:t xml:space="preserve"> CONTEÚDO</w:t>
            </w:r>
          </w:p>
        </w:tc>
      </w:tr>
      <w:tr w:rsidR="00173A1B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173A1B" w:rsidRPr="003937B7" w:rsidRDefault="00173A1B" w:rsidP="00A234FE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3937B7">
              <w:rPr>
                <w:rFonts w:ascii="Times New Roman" w:hAnsi="Times New Roman"/>
                <w:b/>
                <w:bCs/>
                <w:color w:val="0070C0"/>
              </w:rPr>
              <w:t>*</w:t>
            </w:r>
            <w:r w:rsidR="005F7BF1" w:rsidRPr="003937B7">
              <w:rPr>
                <w:rFonts w:ascii="Times New Roman" w:hAnsi="Times New Roman"/>
                <w:color w:val="0070C0"/>
              </w:rPr>
              <w:t xml:space="preserve"> Subdividido</w:t>
            </w:r>
            <w:r w:rsidRPr="003937B7">
              <w:rPr>
                <w:rFonts w:ascii="Times New Roman" w:hAnsi="Times New Roman"/>
                <w:color w:val="0070C0"/>
              </w:rPr>
              <w:t xml:space="preserve"> em Unidades</w:t>
            </w:r>
            <w:r w:rsidR="00BC249C" w:rsidRPr="003937B7">
              <w:rPr>
                <w:rFonts w:ascii="Times New Roman" w:hAnsi="Times New Roman"/>
                <w:color w:val="0070C0"/>
              </w:rPr>
              <w:t>.</w:t>
            </w:r>
          </w:p>
          <w:p w:rsidR="00BC249C" w:rsidRPr="003937B7" w:rsidRDefault="00BC249C" w:rsidP="00A234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A1B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173A1B" w:rsidRPr="003937B7" w:rsidRDefault="00191698" w:rsidP="00A234F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t>5</w:t>
            </w:r>
            <w:r w:rsidR="00173A1B" w:rsidRPr="003937B7">
              <w:rPr>
                <w:rFonts w:ascii="Times New Roman" w:hAnsi="Times New Roman"/>
                <w:b/>
              </w:rPr>
              <w:t xml:space="preserve"> PROCEDIMENTOS METODOLÓGICOS</w:t>
            </w: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37B7">
              <w:rPr>
                <w:rFonts w:ascii="Times New Roman" w:hAnsi="Times New Roman"/>
                <w:b/>
                <w:color w:val="000000" w:themeColor="text1"/>
              </w:rPr>
              <w:t>Aula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37B7">
              <w:rPr>
                <w:rFonts w:ascii="Times New Roman" w:hAnsi="Times New Roman"/>
                <w:b/>
                <w:color w:val="000000" w:themeColor="text1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37B7">
              <w:rPr>
                <w:rFonts w:ascii="Times New Roman" w:hAnsi="Times New Roman"/>
                <w:b/>
                <w:color w:val="000000" w:themeColor="text1"/>
              </w:rPr>
              <w:t>Tópico / Atividade</w:t>
            </w: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444AE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955D6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37B7">
              <w:rPr>
                <w:rFonts w:ascii="Times New Roman" w:hAnsi="Times New Roman"/>
                <w:color w:val="0070C0"/>
              </w:rPr>
              <w:t>&lt;&lt; disciplinas de 40h condensadas, geralmente, têm apenas 10 aulas &gt;&gt;</w:t>
            </w: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BF3DC5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937B7">
              <w:rPr>
                <w:rFonts w:ascii="Times New Roman" w:hAnsi="Times New Roman"/>
                <w:color w:val="0070C0"/>
              </w:rPr>
              <w:t xml:space="preserve">&lt;&lt; </w:t>
            </w:r>
            <w:r w:rsidR="00391F8A" w:rsidRPr="003937B7">
              <w:rPr>
                <w:rFonts w:ascii="Times New Roman" w:hAnsi="Times New Roman"/>
                <w:color w:val="0070C0"/>
              </w:rPr>
              <w:t xml:space="preserve">se este for o caso, apagar as linhas a partir da 11ª </w:t>
            </w:r>
            <w:r w:rsidRPr="003937B7">
              <w:rPr>
                <w:rFonts w:ascii="Times New Roman" w:hAnsi="Times New Roman"/>
                <w:color w:val="0070C0"/>
              </w:rPr>
              <w:t>&gt;&gt;</w:t>
            </w: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D955D6">
        <w:trPr>
          <w:trHeight w:val="99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:rsidR="00D444AE" w:rsidRPr="003937B7" w:rsidRDefault="00D444AE" w:rsidP="00D44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37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444AE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t xml:space="preserve">6 SISTEMA DE AVALIAÇÃO </w:t>
            </w:r>
          </w:p>
        </w:tc>
      </w:tr>
      <w:tr w:rsidR="00D444AE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937B7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</w:p>
          <w:p w:rsidR="00D444AE" w:rsidRPr="003937B7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937B7">
              <w:rPr>
                <w:rFonts w:ascii="Times New Roman" w:hAnsi="Times New Roman"/>
                <w:color w:val="0070C0"/>
              </w:rPr>
              <w:t xml:space="preserve">* Apresentar os instrumentos e critérios de acordo com a </w:t>
            </w:r>
            <w:hyperlink r:id="rId11" w:history="1">
              <w:r w:rsidR="00CA0A7E" w:rsidRPr="003937B7">
                <w:rPr>
                  <w:rStyle w:val="Hyperlink"/>
                  <w:rFonts w:ascii="Times New Roman" w:hAnsi="Times New Roman"/>
                </w:rPr>
                <w:t>Resolução 251/1997/CONSEPE</w:t>
              </w:r>
            </w:hyperlink>
            <w:r w:rsidRPr="003937B7">
              <w:rPr>
                <w:rFonts w:ascii="Times New Roman" w:hAnsi="Times New Roman"/>
                <w:color w:val="0070C0"/>
              </w:rPr>
              <w:t>.</w:t>
            </w:r>
          </w:p>
          <w:p w:rsidR="00D444AE" w:rsidRPr="003937B7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3937B7">
              <w:rPr>
                <w:rFonts w:ascii="Times New Roman" w:hAnsi="Times New Roman"/>
                <w:color w:val="0070C0"/>
              </w:rPr>
              <w:t xml:space="preserve">* Encaminhar o plano de curso à Chefia para homologação do CONDEP, conforme  </w:t>
            </w:r>
            <w:hyperlink r:id="rId12" w:history="1">
              <w:r w:rsidR="00C54CE9" w:rsidRPr="003937B7">
                <w:rPr>
                  <w:rStyle w:val="Hyperlink"/>
                  <w:rFonts w:ascii="Times New Roman" w:hAnsi="Times New Roman"/>
                </w:rPr>
                <w:t>Resolução 251/1997/CONSEPE</w:t>
              </w:r>
            </w:hyperlink>
            <w:r w:rsidRPr="003937B7">
              <w:rPr>
                <w:rFonts w:ascii="Times New Roman" w:hAnsi="Times New Roman"/>
                <w:color w:val="0070C0"/>
              </w:rPr>
              <w:t>.</w:t>
            </w:r>
            <w:bookmarkStart w:id="0" w:name="_GoBack"/>
            <w:bookmarkEnd w:id="0"/>
          </w:p>
          <w:p w:rsidR="00D444AE" w:rsidRPr="003937B7" w:rsidRDefault="00D444AE" w:rsidP="00D44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44AE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lastRenderedPageBreak/>
              <w:t>7 RECURSOS DIDÁTICOS</w:t>
            </w:r>
          </w:p>
        </w:tc>
      </w:tr>
      <w:tr w:rsidR="00D444AE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AE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t>8 BIBLIOGRAFIA BÁSICA</w:t>
            </w:r>
          </w:p>
        </w:tc>
      </w:tr>
      <w:tr w:rsidR="00D444AE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937B7" w:rsidRDefault="00D444AE" w:rsidP="00D444AE">
            <w:pPr>
              <w:pStyle w:val="Ttulo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44AE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  <w:b/>
              </w:rPr>
              <w:t>9 BIBLIOGRAFIA COMPLEMENTAR</w:t>
            </w:r>
          </w:p>
        </w:tc>
      </w:tr>
      <w:tr w:rsidR="00D444AE" w:rsidRPr="003937B7" w:rsidTr="006413DA">
        <w:tc>
          <w:tcPr>
            <w:tcW w:w="97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  <w:r w:rsidRPr="003937B7">
              <w:rPr>
                <w:rFonts w:ascii="Times New Roman" w:hAnsi="Times New Roman"/>
              </w:rPr>
              <w:t xml:space="preserve"> </w:t>
            </w:r>
          </w:p>
          <w:p w:rsidR="00D444AE" w:rsidRPr="003937B7" w:rsidRDefault="00D444AE" w:rsidP="00D444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3A1B" w:rsidRPr="003937B7" w:rsidRDefault="00173A1B" w:rsidP="00A234FE">
      <w:pPr>
        <w:spacing w:after="0" w:line="240" w:lineRule="auto"/>
        <w:jc w:val="both"/>
        <w:rPr>
          <w:rFonts w:ascii="Times New Roman" w:hAnsi="Times New Roman"/>
        </w:rPr>
      </w:pPr>
    </w:p>
    <w:p w:rsidR="00F9318C" w:rsidRPr="003937B7" w:rsidRDefault="00F9318C" w:rsidP="00A234FE">
      <w:pPr>
        <w:spacing w:after="0" w:line="240" w:lineRule="auto"/>
        <w:jc w:val="both"/>
        <w:rPr>
          <w:rFonts w:ascii="Times New Roman" w:hAnsi="Times New Roman"/>
        </w:rPr>
      </w:pPr>
    </w:p>
    <w:p w:rsidR="004353E9" w:rsidRPr="003937B7" w:rsidRDefault="004353E9" w:rsidP="00A234F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12" w:type="dxa"/>
        <w:tblInd w:w="-3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16"/>
        <w:gridCol w:w="5296"/>
      </w:tblGrid>
      <w:tr w:rsidR="00275441" w:rsidRPr="003937B7" w:rsidTr="004353E9"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275441" w:rsidRPr="003937B7" w:rsidRDefault="00275441" w:rsidP="00A234FE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37B7">
              <w:rPr>
                <w:rFonts w:ascii="Times New Roman" w:hAnsi="Times New Roman"/>
                <w:b/>
                <w:bCs/>
              </w:rPr>
              <w:t xml:space="preserve">ASSINATURA </w:t>
            </w:r>
            <w:r w:rsidR="004A7C04" w:rsidRPr="003937B7">
              <w:rPr>
                <w:rFonts w:ascii="Times New Roman" w:hAnsi="Times New Roman"/>
                <w:b/>
                <w:bCs/>
              </w:rPr>
              <w:t>-</w:t>
            </w:r>
            <w:r w:rsidRPr="003937B7">
              <w:rPr>
                <w:rFonts w:ascii="Times New Roman" w:hAnsi="Times New Roman"/>
                <w:b/>
                <w:bCs/>
              </w:rPr>
              <w:t xml:space="preserve"> DOCENTE</w:t>
            </w:r>
            <w:r w:rsidR="008D3C82" w:rsidRPr="003937B7">
              <w:rPr>
                <w:rFonts w:ascii="Times New Roman" w:hAnsi="Times New Roman"/>
                <w:b/>
                <w:bCs/>
              </w:rPr>
              <w:t>(S)</w:t>
            </w:r>
          </w:p>
        </w:tc>
        <w:tc>
          <w:tcPr>
            <w:tcW w:w="5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</w:tcPr>
          <w:p w:rsidR="00275441" w:rsidRPr="003937B7" w:rsidRDefault="00275441" w:rsidP="00A234FE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37B7">
              <w:rPr>
                <w:rFonts w:ascii="Times New Roman" w:hAnsi="Times New Roman"/>
                <w:b/>
                <w:bCs/>
              </w:rPr>
              <w:t>ASSINATURA - CHEFE DO DEPARTAMENTO</w:t>
            </w:r>
          </w:p>
        </w:tc>
      </w:tr>
      <w:tr w:rsidR="00275441" w:rsidRPr="003937B7" w:rsidTr="004353E9"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75441" w:rsidRPr="003937B7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275441" w:rsidRPr="003937B7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667449" w:rsidRPr="003937B7" w:rsidRDefault="00667449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  <w:p w:rsidR="00275441" w:rsidRPr="003937B7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275441" w:rsidRPr="003937B7" w:rsidRDefault="00275441" w:rsidP="00A234FE">
            <w:pPr>
              <w:pStyle w:val="Contedodatabela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0B0B" w:rsidRPr="003937B7" w:rsidRDefault="00040B0B" w:rsidP="00E45862">
      <w:pPr>
        <w:spacing w:after="0" w:line="240" w:lineRule="auto"/>
        <w:rPr>
          <w:rFonts w:ascii="Times New Roman" w:hAnsi="Times New Roman"/>
          <w:b/>
        </w:rPr>
      </w:pPr>
    </w:p>
    <w:p w:rsidR="00040B0B" w:rsidRPr="003937B7" w:rsidRDefault="009B6C0E" w:rsidP="00B54BFA">
      <w:pPr>
        <w:spacing w:after="0" w:line="240" w:lineRule="auto"/>
        <w:rPr>
          <w:rFonts w:ascii="Times New Roman" w:hAnsi="Times New Roman"/>
          <w:b/>
          <w:i/>
        </w:rPr>
      </w:pPr>
      <w:r w:rsidRPr="003937B7">
        <w:rPr>
          <w:rFonts w:ascii="Times New Roman" w:hAnsi="Times New Roman"/>
          <w:b/>
        </w:rPr>
        <w:t>Data de aprovação deste plano</w:t>
      </w:r>
      <w:r w:rsidR="00F04FFD" w:rsidRPr="003937B7">
        <w:rPr>
          <w:rFonts w:ascii="Times New Roman" w:hAnsi="Times New Roman"/>
          <w:b/>
        </w:rPr>
        <w:t xml:space="preserve"> no </w:t>
      </w:r>
      <w:r w:rsidR="00110E7C" w:rsidRPr="003937B7">
        <w:rPr>
          <w:rFonts w:ascii="Times New Roman" w:hAnsi="Times New Roman"/>
          <w:b/>
        </w:rPr>
        <w:t xml:space="preserve">Conselho do </w:t>
      </w:r>
      <w:r w:rsidR="00F04FFD" w:rsidRPr="003937B7">
        <w:rPr>
          <w:rFonts w:ascii="Times New Roman" w:hAnsi="Times New Roman"/>
          <w:b/>
        </w:rPr>
        <w:t>DCS</w:t>
      </w:r>
      <w:r w:rsidRPr="003937B7">
        <w:rPr>
          <w:rFonts w:ascii="Times New Roman" w:hAnsi="Times New Roman"/>
        </w:rPr>
        <w:t xml:space="preserve">: </w:t>
      </w:r>
      <w:r w:rsidR="00C6471B" w:rsidRPr="003937B7">
        <w:rPr>
          <w:rFonts w:ascii="Times New Roman" w:hAnsi="Times New Roman"/>
        </w:rPr>
        <w:t>______/_______/__________</w:t>
      </w:r>
      <w:r w:rsidR="00040B0B" w:rsidRPr="003937B7">
        <w:rPr>
          <w:rFonts w:ascii="Times New Roman" w:hAnsi="Times New Roman"/>
          <w:b/>
          <w:i/>
        </w:rPr>
        <w:br w:type="page"/>
      </w:r>
    </w:p>
    <w:p w:rsidR="00163AFA" w:rsidRPr="003937B7" w:rsidRDefault="001D3BBD" w:rsidP="001E1CCD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3937B7">
        <w:rPr>
          <w:rFonts w:ascii="Times New Roman" w:hAnsi="Times New Roman"/>
          <w:b/>
          <w:i/>
        </w:rPr>
        <w:lastRenderedPageBreak/>
        <w:t xml:space="preserve">ALGUMAS </w:t>
      </w:r>
      <w:r w:rsidR="00163AFA" w:rsidRPr="003937B7">
        <w:rPr>
          <w:rFonts w:ascii="Times New Roman" w:hAnsi="Times New Roman"/>
          <w:b/>
          <w:i/>
        </w:rPr>
        <w:t>ORIENTAÇÕES:</w:t>
      </w:r>
    </w:p>
    <w:p w:rsidR="002B2F40" w:rsidRPr="003937B7" w:rsidRDefault="002B2F40" w:rsidP="001E1CCD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76B78" w:rsidRPr="003937B7" w:rsidRDefault="00876B78" w:rsidP="0036423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  <w:b/>
        </w:rPr>
        <w:t>Plano d</w:t>
      </w:r>
      <w:r w:rsidR="00364238" w:rsidRPr="003937B7">
        <w:rPr>
          <w:rFonts w:ascii="Times New Roman" w:hAnsi="Times New Roman"/>
          <w:b/>
        </w:rPr>
        <w:t>e disciplina</w:t>
      </w:r>
      <w:r w:rsidR="00364238" w:rsidRPr="003937B7">
        <w:rPr>
          <w:rFonts w:ascii="Times New Roman" w:hAnsi="Times New Roman"/>
        </w:rPr>
        <w:t xml:space="preserve">: “No início de cada período letivo, o docente deverá encaminhar o plano de curso com as formas e os critérios de avaliação, inclusive as avaliações repositivas, à Coordenação </w:t>
      </w:r>
      <w:r w:rsidR="009E1A1D" w:rsidRPr="003937B7">
        <w:rPr>
          <w:rFonts w:ascii="Times New Roman" w:hAnsi="Times New Roman"/>
        </w:rPr>
        <w:t xml:space="preserve">[do Departamento] </w:t>
      </w:r>
      <w:r w:rsidR="00364238" w:rsidRPr="003937B7">
        <w:rPr>
          <w:rFonts w:ascii="Times New Roman" w:hAnsi="Times New Roman"/>
        </w:rPr>
        <w:t>para homologação do Colegiado de Curs</w:t>
      </w:r>
      <w:r w:rsidR="009E1A1D" w:rsidRPr="003937B7">
        <w:rPr>
          <w:rFonts w:ascii="Times New Roman" w:hAnsi="Times New Roman"/>
        </w:rPr>
        <w:t>o conforme Calendário Acadêmico” (</w:t>
      </w:r>
      <w:hyperlink r:id="rId13" w:history="1">
        <w:r w:rsidR="00133EE2" w:rsidRPr="003937B7">
          <w:rPr>
            <w:rStyle w:val="Hyperlink"/>
            <w:rFonts w:ascii="Times New Roman" w:hAnsi="Times New Roman"/>
          </w:rPr>
          <w:t>Resolução 251/1997/CONSEPE</w:t>
        </w:r>
      </w:hyperlink>
      <w:r w:rsidR="0031471C" w:rsidRPr="003937B7">
        <w:rPr>
          <w:rFonts w:ascii="Times New Roman" w:hAnsi="Times New Roman"/>
        </w:rPr>
        <w:t>, art. 1º</w:t>
      </w:r>
      <w:r w:rsidR="009E1A1D" w:rsidRPr="003937B7">
        <w:rPr>
          <w:rFonts w:ascii="Times New Roman" w:hAnsi="Times New Roman"/>
        </w:rPr>
        <w:t>).</w:t>
      </w:r>
    </w:p>
    <w:p w:rsidR="00F1579A" w:rsidRPr="003937B7" w:rsidRDefault="00F1579A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  <w:b/>
        </w:rPr>
        <w:t>Aulas</w:t>
      </w:r>
      <w:r w:rsidRPr="003937B7">
        <w:rPr>
          <w:rFonts w:ascii="Times New Roman" w:hAnsi="Times New Roman"/>
        </w:rPr>
        <w:t xml:space="preserve">: “O ensino nas disciplinas é ministrado através de aulas teóricas e práticas, seminários, discussões em grupo, estudos dirigidos, trabalhos de pesquisa, extensão ou quaisquer outras técnicas pedagógicas ou atividades acompanhadas coerentes com </w:t>
      </w:r>
      <w:r w:rsidR="00B825EE" w:rsidRPr="003937B7">
        <w:rPr>
          <w:rFonts w:ascii="Times New Roman" w:hAnsi="Times New Roman"/>
        </w:rPr>
        <w:t xml:space="preserve">[a] </w:t>
      </w:r>
      <w:r w:rsidRPr="003937B7">
        <w:rPr>
          <w:rFonts w:ascii="Times New Roman" w:hAnsi="Times New Roman"/>
        </w:rPr>
        <w:t>natureza dos temas” (</w:t>
      </w:r>
      <w:hyperlink r:id="rId14" w:history="1">
        <w:r w:rsidRPr="003937B7">
          <w:rPr>
            <w:rStyle w:val="Hyperlink"/>
            <w:rFonts w:ascii="Times New Roman" w:hAnsi="Times New Roman"/>
          </w:rPr>
          <w:t>Regimento Geral da UNIR</w:t>
        </w:r>
      </w:hyperlink>
      <w:r w:rsidR="001E6D19" w:rsidRPr="003937B7">
        <w:rPr>
          <w:rFonts w:ascii="Times New Roman" w:hAnsi="Times New Roman"/>
        </w:rPr>
        <w:t>, art. 130</w:t>
      </w:r>
      <w:r w:rsidRPr="003937B7">
        <w:rPr>
          <w:rFonts w:ascii="Times New Roman" w:hAnsi="Times New Roman"/>
        </w:rPr>
        <w:t>).</w:t>
      </w:r>
    </w:p>
    <w:p w:rsidR="00163AFA" w:rsidRPr="003937B7" w:rsidRDefault="008E2584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  <w:b/>
        </w:rPr>
        <w:t>Hora-aula</w:t>
      </w:r>
      <w:r w:rsidRPr="003937B7">
        <w:rPr>
          <w:rFonts w:ascii="Times New Roman" w:hAnsi="Times New Roman"/>
        </w:rPr>
        <w:t>: n</w:t>
      </w:r>
      <w:r w:rsidR="00163AFA" w:rsidRPr="003937B7">
        <w:rPr>
          <w:rFonts w:ascii="Times New Roman" w:hAnsi="Times New Roman"/>
        </w:rPr>
        <w:t>os cursos de graduação da UNIR, a hora-aula equivale a 50min</w:t>
      </w:r>
      <w:r w:rsidR="00C750F6" w:rsidRPr="003937B7">
        <w:rPr>
          <w:rFonts w:ascii="Times New Roman" w:hAnsi="Times New Roman"/>
        </w:rPr>
        <w:t xml:space="preserve"> (cinquenta minutos)</w:t>
      </w:r>
      <w:r w:rsidR="00163AFA" w:rsidRPr="003937B7">
        <w:rPr>
          <w:rFonts w:ascii="Times New Roman" w:hAnsi="Times New Roman"/>
        </w:rPr>
        <w:t xml:space="preserve"> e os sábados são considerados dias letivos (</w:t>
      </w:r>
      <w:hyperlink r:id="rId15" w:history="1">
        <w:r w:rsidR="00163AFA" w:rsidRPr="003937B7">
          <w:rPr>
            <w:rStyle w:val="Hyperlink"/>
            <w:rFonts w:ascii="Times New Roman" w:hAnsi="Times New Roman"/>
          </w:rPr>
          <w:t>Resolução 500/2017/CONSEA</w:t>
        </w:r>
      </w:hyperlink>
      <w:r w:rsidR="00163AFA" w:rsidRPr="003937B7">
        <w:rPr>
          <w:rFonts w:ascii="Times New Roman" w:hAnsi="Times New Roman"/>
        </w:rPr>
        <w:t xml:space="preserve"> c/c </w:t>
      </w:r>
      <w:hyperlink r:id="rId16" w:history="1">
        <w:r w:rsidR="00163AFA" w:rsidRPr="003937B7">
          <w:rPr>
            <w:rStyle w:val="Hyperlink"/>
            <w:rFonts w:ascii="Times New Roman" w:hAnsi="Times New Roman"/>
          </w:rPr>
          <w:t>Resolução 496/2017/CONSEA</w:t>
        </w:r>
      </w:hyperlink>
      <w:r w:rsidR="00F44779" w:rsidRPr="003937B7">
        <w:rPr>
          <w:rFonts w:ascii="Times New Roman" w:hAnsi="Times New Roman"/>
        </w:rPr>
        <w:t>).</w:t>
      </w:r>
    </w:p>
    <w:p w:rsidR="00383870" w:rsidRPr="003937B7" w:rsidRDefault="00BF63FD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  <w:b/>
        </w:rPr>
        <w:t>Assiduidade</w:t>
      </w:r>
      <w:r w:rsidRPr="003937B7">
        <w:rPr>
          <w:rFonts w:ascii="Times New Roman" w:hAnsi="Times New Roman"/>
        </w:rPr>
        <w:t>:</w:t>
      </w:r>
    </w:p>
    <w:p w:rsidR="00A711C3" w:rsidRPr="003937B7" w:rsidRDefault="00A711C3" w:rsidP="00A711C3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</w:rPr>
        <w:t xml:space="preserve">Frequência mínima na UNIR: 75% da caga horária da disciplina (art. 6º da </w:t>
      </w:r>
      <w:hyperlink r:id="rId17" w:history="1">
        <w:r w:rsidR="003F443F" w:rsidRPr="003937B7">
          <w:rPr>
            <w:rStyle w:val="Hyperlink"/>
            <w:rFonts w:ascii="Times New Roman" w:hAnsi="Times New Roman"/>
          </w:rPr>
          <w:t>Resolução 251/1997/CONSEPE</w:t>
        </w:r>
      </w:hyperlink>
      <w:r w:rsidRPr="003937B7">
        <w:rPr>
          <w:rFonts w:ascii="Times New Roman" w:hAnsi="Times New Roman"/>
        </w:rPr>
        <w:t xml:space="preserve"> c/c art. 124 do </w:t>
      </w:r>
      <w:hyperlink r:id="rId18" w:history="1">
        <w:r w:rsidRPr="003937B7">
          <w:rPr>
            <w:rStyle w:val="Hyperlink"/>
            <w:rFonts w:ascii="Times New Roman" w:hAnsi="Times New Roman"/>
          </w:rPr>
          <w:t>Regimento Geral da UNIR</w:t>
        </w:r>
      </w:hyperlink>
      <w:r w:rsidRPr="003937B7">
        <w:rPr>
          <w:rFonts w:ascii="Times New Roman" w:hAnsi="Times New Roman"/>
        </w:rPr>
        <w:t>).</w:t>
      </w:r>
    </w:p>
    <w:p w:rsidR="00133A33" w:rsidRPr="003937B7" w:rsidRDefault="008567CF" w:rsidP="00F96351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</w:rPr>
        <w:t>“</w:t>
      </w:r>
      <w:r w:rsidR="00F96351" w:rsidRPr="003937B7">
        <w:rPr>
          <w:rFonts w:ascii="Times New Roman" w:hAnsi="Times New Roman"/>
        </w:rPr>
        <w:t xml:space="preserve">A aprovação em qualquer disciplina é efetuada </w:t>
      </w:r>
      <w:r w:rsidR="00F96351" w:rsidRPr="003937B7">
        <w:rPr>
          <w:rFonts w:ascii="Times New Roman" w:hAnsi="Times New Roman"/>
          <w:u w:val="single"/>
        </w:rPr>
        <w:t>depois</w:t>
      </w:r>
      <w:r w:rsidR="00F96351" w:rsidRPr="003937B7">
        <w:rPr>
          <w:rFonts w:ascii="Times New Roman" w:hAnsi="Times New Roman"/>
        </w:rPr>
        <w:t xml:space="preserve"> de satisfeitas as exigências </w:t>
      </w:r>
      <w:r w:rsidR="00F412CF" w:rsidRPr="003937B7">
        <w:rPr>
          <w:rFonts w:ascii="Times New Roman" w:hAnsi="Times New Roman"/>
        </w:rPr>
        <w:t>[...]</w:t>
      </w:r>
      <w:r w:rsidR="00F96351" w:rsidRPr="003937B7">
        <w:rPr>
          <w:rFonts w:ascii="Times New Roman" w:hAnsi="Times New Roman"/>
        </w:rPr>
        <w:t xml:space="preserve"> da assiduidade mínima exigida</w:t>
      </w:r>
      <w:r w:rsidRPr="003937B7">
        <w:rPr>
          <w:rFonts w:ascii="Times New Roman" w:hAnsi="Times New Roman"/>
        </w:rPr>
        <w:t>”</w:t>
      </w:r>
      <w:r w:rsidR="00F412CF" w:rsidRPr="003937B7">
        <w:rPr>
          <w:rFonts w:ascii="Times New Roman" w:hAnsi="Times New Roman"/>
        </w:rPr>
        <w:t xml:space="preserve"> (</w:t>
      </w:r>
      <w:hyperlink r:id="rId19" w:history="1">
        <w:r w:rsidR="00F412CF" w:rsidRPr="003937B7">
          <w:rPr>
            <w:rStyle w:val="Hyperlink"/>
            <w:rFonts w:ascii="Times New Roman" w:hAnsi="Times New Roman"/>
          </w:rPr>
          <w:t>Regimento Geral da UNIR</w:t>
        </w:r>
      </w:hyperlink>
      <w:r w:rsidR="00F412CF" w:rsidRPr="003937B7">
        <w:rPr>
          <w:rFonts w:ascii="Times New Roman" w:hAnsi="Times New Roman"/>
        </w:rPr>
        <w:t>, art. 120, § 1°, grifo nosso)</w:t>
      </w:r>
      <w:r w:rsidRPr="003937B7">
        <w:rPr>
          <w:rFonts w:ascii="Times New Roman" w:hAnsi="Times New Roman"/>
        </w:rPr>
        <w:t>.</w:t>
      </w:r>
    </w:p>
    <w:p w:rsidR="00AB5AAE" w:rsidRPr="003937B7" w:rsidRDefault="00E51DD2" w:rsidP="001E1C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  <w:b/>
        </w:rPr>
        <w:t>Segunda Chamada</w:t>
      </w:r>
      <w:r w:rsidRPr="003937B7">
        <w:rPr>
          <w:rFonts w:ascii="Times New Roman" w:hAnsi="Times New Roman"/>
        </w:rPr>
        <w:t xml:space="preserve">: </w:t>
      </w:r>
    </w:p>
    <w:p w:rsidR="00AB5AAE" w:rsidRPr="003937B7" w:rsidRDefault="00A84F01" w:rsidP="00AB5AA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</w:rPr>
        <w:t>“Será concedida segunda chamada para os discentes que faltarem à avaliação, nos casos amparados por lei ou por força maior, aprovado pelo Colegiado de Curso” (</w:t>
      </w:r>
      <w:hyperlink r:id="rId20" w:history="1">
        <w:r w:rsidR="00FC0B7E" w:rsidRPr="003937B7">
          <w:rPr>
            <w:rStyle w:val="Hyperlink"/>
            <w:rFonts w:ascii="Times New Roman" w:hAnsi="Times New Roman"/>
          </w:rPr>
          <w:t>Resolução 251/1997/CONSEPE</w:t>
        </w:r>
      </w:hyperlink>
      <w:r w:rsidR="00CE0F5D" w:rsidRPr="003937B7">
        <w:rPr>
          <w:rFonts w:ascii="Times New Roman" w:hAnsi="Times New Roman"/>
        </w:rPr>
        <w:t>, art. 7º</w:t>
      </w:r>
      <w:r w:rsidR="006637BC" w:rsidRPr="003937B7">
        <w:rPr>
          <w:rFonts w:ascii="Times New Roman" w:hAnsi="Times New Roman"/>
        </w:rPr>
        <w:t xml:space="preserve">, </w:t>
      </w:r>
      <w:r w:rsidR="006637BC" w:rsidRPr="003937B7">
        <w:rPr>
          <w:rFonts w:ascii="Times New Roman" w:hAnsi="Times New Roman"/>
          <w:i/>
        </w:rPr>
        <w:t>caput</w:t>
      </w:r>
      <w:r w:rsidRPr="003937B7">
        <w:rPr>
          <w:rFonts w:ascii="Times New Roman" w:hAnsi="Times New Roman"/>
        </w:rPr>
        <w:t>).</w:t>
      </w:r>
    </w:p>
    <w:p w:rsidR="00E51DD2" w:rsidRPr="003937B7" w:rsidRDefault="00AB5AAE" w:rsidP="00AB5AAE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</w:rPr>
        <w:t xml:space="preserve">“O prazo para solicitação de [nova] avaliação[...] será de cinco dias úteis, a partir do dia seguinte da sua aplicação” </w:t>
      </w:r>
      <w:r w:rsidRPr="003937B7">
        <w:rPr>
          <w:rFonts w:ascii="Times New Roman" w:hAnsi="Times New Roman"/>
        </w:rPr>
        <w:t>(</w:t>
      </w:r>
      <w:hyperlink r:id="rId21" w:history="1">
        <w:r w:rsidRPr="003937B7">
          <w:rPr>
            <w:rStyle w:val="Hyperlink"/>
            <w:rFonts w:ascii="Times New Roman" w:hAnsi="Times New Roman"/>
          </w:rPr>
          <w:t>Resolução 251/1997/CONSEPE</w:t>
        </w:r>
      </w:hyperlink>
      <w:r w:rsidRPr="003937B7">
        <w:rPr>
          <w:rFonts w:ascii="Times New Roman" w:hAnsi="Times New Roman"/>
        </w:rPr>
        <w:t>, art. 7º</w:t>
      </w:r>
      <w:r w:rsidR="006637BC" w:rsidRPr="003937B7">
        <w:rPr>
          <w:rFonts w:ascii="Times New Roman" w:hAnsi="Times New Roman"/>
        </w:rPr>
        <w:t>, parágrafo único</w:t>
      </w:r>
      <w:r w:rsidRPr="003937B7">
        <w:rPr>
          <w:rFonts w:ascii="Times New Roman" w:hAnsi="Times New Roman"/>
        </w:rPr>
        <w:t>).</w:t>
      </w:r>
    </w:p>
    <w:p w:rsidR="00C04ABD" w:rsidRPr="003937B7" w:rsidRDefault="00B31027" w:rsidP="00EB7868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  <w:b/>
        </w:rPr>
        <w:t>Avaliação Repositiva</w:t>
      </w:r>
      <w:r w:rsidRPr="003937B7">
        <w:rPr>
          <w:rFonts w:ascii="Times New Roman" w:hAnsi="Times New Roman"/>
        </w:rPr>
        <w:t xml:space="preserve">: </w:t>
      </w:r>
    </w:p>
    <w:p w:rsidR="001B4168" w:rsidRPr="003937B7" w:rsidRDefault="00387C28" w:rsidP="00CC19B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</w:rPr>
        <w:t>“O não comparecimento à alguma avaliação no decorrer do semestre implica em não obtenção da nota na mesma, impossibilitando o caráter de reposição por meio da nota obtida na avaliação repositiva”</w:t>
      </w:r>
      <w:r w:rsidR="00DB61F2" w:rsidRPr="003937B7">
        <w:rPr>
          <w:rFonts w:ascii="Times New Roman" w:hAnsi="Times New Roman"/>
        </w:rPr>
        <w:t xml:space="preserve"> </w:t>
      </w:r>
      <w:r w:rsidR="00780BFA" w:rsidRPr="003937B7">
        <w:rPr>
          <w:rFonts w:ascii="Times New Roman" w:hAnsi="Times New Roman"/>
        </w:rPr>
        <w:t>(</w:t>
      </w:r>
      <w:r w:rsidR="00493D70" w:rsidRPr="003937B7">
        <w:rPr>
          <w:rStyle w:val="Hyperlink"/>
          <w:rFonts w:ascii="Times New Roman" w:hAnsi="Times New Roman"/>
        </w:rPr>
        <w:fldChar w:fldCharType="begin"/>
      </w:r>
      <w:r w:rsidR="00493D70" w:rsidRPr="003937B7">
        <w:rPr>
          <w:rStyle w:val="Hyperlink"/>
          <w:rFonts w:ascii="Times New Roman" w:hAnsi="Times New Roman"/>
        </w:rPr>
        <w:instrText xml:space="preserve"> HYPERLINK "http://www.dti.unir.br/uploads/18181818/arquivos/210_resolucao_251_consepe_2041080246.pdf" </w:instrText>
      </w:r>
      <w:r w:rsidR="00493D70" w:rsidRPr="003937B7">
        <w:rPr>
          <w:rStyle w:val="Hyperlink"/>
          <w:rFonts w:ascii="Times New Roman" w:hAnsi="Times New Roman"/>
        </w:rPr>
      </w:r>
      <w:r w:rsidR="00493D70" w:rsidRPr="003937B7">
        <w:rPr>
          <w:rStyle w:val="Hyperlink"/>
          <w:rFonts w:ascii="Times New Roman" w:hAnsi="Times New Roman"/>
        </w:rPr>
        <w:fldChar w:fldCharType="separate"/>
      </w:r>
      <w:r w:rsidR="000D3CE8" w:rsidRPr="003937B7">
        <w:rPr>
          <w:rStyle w:val="Hyperlink"/>
          <w:rFonts w:ascii="Times New Roman" w:hAnsi="Times New Roman"/>
        </w:rPr>
        <w:t>Resolução 251/1997/CO</w:t>
      </w:r>
      <w:r w:rsidR="00DA579C" w:rsidRPr="003937B7">
        <w:rPr>
          <w:rStyle w:val="Hyperlink"/>
          <w:rFonts w:ascii="Times New Roman" w:hAnsi="Times New Roman"/>
        </w:rPr>
        <w:t>NSEPE</w:t>
      </w:r>
      <w:r w:rsidR="00493D70" w:rsidRPr="003937B7">
        <w:rPr>
          <w:rStyle w:val="Hyperlink"/>
          <w:rFonts w:ascii="Times New Roman" w:hAnsi="Times New Roman"/>
        </w:rPr>
        <w:fldChar w:fldCharType="end"/>
      </w:r>
      <w:r w:rsidR="00780BFA" w:rsidRPr="003937B7">
        <w:rPr>
          <w:rFonts w:ascii="Times New Roman" w:hAnsi="Times New Roman"/>
        </w:rPr>
        <w:t>, art. 5</w:t>
      </w:r>
      <w:r w:rsidR="00780BFA" w:rsidRPr="003937B7">
        <w:rPr>
          <w:rFonts w:ascii="Times New Roman" w:hAnsi="Times New Roman"/>
          <w:vertAlign w:val="superscript"/>
        </w:rPr>
        <w:t>o</w:t>
      </w:r>
      <w:r w:rsidR="00780BFA" w:rsidRPr="003937B7">
        <w:rPr>
          <w:rFonts w:ascii="Times New Roman" w:hAnsi="Times New Roman"/>
        </w:rPr>
        <w:t>, § 3º</w:t>
      </w:r>
      <w:r w:rsidR="000D3CE8" w:rsidRPr="003937B7">
        <w:rPr>
          <w:rFonts w:ascii="Times New Roman" w:hAnsi="Times New Roman"/>
        </w:rPr>
        <w:t>).</w:t>
      </w:r>
    </w:p>
    <w:p w:rsidR="00E71CD9" w:rsidRPr="003937B7" w:rsidRDefault="00E71CD9" w:rsidP="00E71CD9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</w:rPr>
        <w:t>“O dia e a hora da avaliação repositiva será marcada (</w:t>
      </w:r>
      <w:r w:rsidRPr="003937B7">
        <w:rPr>
          <w:rFonts w:ascii="Times New Roman" w:hAnsi="Times New Roman"/>
          <w:i/>
        </w:rPr>
        <w:t>sic</w:t>
      </w:r>
      <w:r w:rsidRPr="003937B7">
        <w:rPr>
          <w:rFonts w:ascii="Times New Roman" w:hAnsi="Times New Roman"/>
        </w:rPr>
        <w:t xml:space="preserve">) pelo docente e comunicadas </w:t>
      </w:r>
      <w:r w:rsidR="00771016" w:rsidRPr="003937B7">
        <w:rPr>
          <w:rFonts w:ascii="Times New Roman" w:hAnsi="Times New Roman"/>
        </w:rPr>
        <w:t>(</w:t>
      </w:r>
      <w:r w:rsidR="00771016" w:rsidRPr="003937B7">
        <w:rPr>
          <w:rFonts w:ascii="Times New Roman" w:hAnsi="Times New Roman"/>
          <w:i/>
        </w:rPr>
        <w:t>sic</w:t>
      </w:r>
      <w:r w:rsidR="00771016" w:rsidRPr="003937B7">
        <w:rPr>
          <w:rFonts w:ascii="Times New Roman" w:hAnsi="Times New Roman"/>
        </w:rPr>
        <w:t xml:space="preserve">) </w:t>
      </w:r>
      <w:r w:rsidR="002806D7" w:rsidRPr="003937B7">
        <w:rPr>
          <w:rFonts w:ascii="Times New Roman" w:hAnsi="Times New Roman"/>
        </w:rPr>
        <w:t>ao Coordenador de Curso</w:t>
      </w:r>
      <w:r w:rsidRPr="003937B7">
        <w:rPr>
          <w:rFonts w:ascii="Times New Roman" w:hAnsi="Times New Roman"/>
        </w:rPr>
        <w:t>”</w:t>
      </w:r>
      <w:r w:rsidR="00613B94" w:rsidRPr="003937B7">
        <w:rPr>
          <w:rFonts w:ascii="Times New Roman" w:hAnsi="Times New Roman"/>
        </w:rPr>
        <w:t xml:space="preserve"> (</w:t>
      </w:r>
      <w:hyperlink r:id="rId22" w:history="1">
        <w:r w:rsidR="00CA0A7E" w:rsidRPr="003937B7">
          <w:rPr>
            <w:rStyle w:val="Hyperlink"/>
            <w:rFonts w:ascii="Times New Roman" w:hAnsi="Times New Roman"/>
          </w:rPr>
          <w:t>Resolução 251/1997/CONSEPE</w:t>
        </w:r>
      </w:hyperlink>
      <w:r w:rsidR="00A945BD" w:rsidRPr="003937B7">
        <w:rPr>
          <w:rFonts w:ascii="Times New Roman" w:hAnsi="Times New Roman"/>
        </w:rPr>
        <w:t>, art. 5</w:t>
      </w:r>
      <w:r w:rsidR="00A945BD" w:rsidRPr="003937B7">
        <w:rPr>
          <w:rFonts w:ascii="Times New Roman" w:hAnsi="Times New Roman"/>
          <w:vertAlign w:val="superscript"/>
        </w:rPr>
        <w:t>o</w:t>
      </w:r>
      <w:r w:rsidR="00A945BD" w:rsidRPr="003937B7">
        <w:rPr>
          <w:rFonts w:ascii="Times New Roman" w:hAnsi="Times New Roman"/>
        </w:rPr>
        <w:t>, § 4º)</w:t>
      </w:r>
      <w:r w:rsidR="00CC07B8" w:rsidRPr="003937B7">
        <w:rPr>
          <w:rFonts w:ascii="Times New Roman" w:hAnsi="Times New Roman"/>
        </w:rPr>
        <w:t>.</w:t>
      </w:r>
    </w:p>
    <w:p w:rsidR="009B0502" w:rsidRPr="003937B7" w:rsidRDefault="00F823AF" w:rsidP="003E45E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3937B7">
        <w:rPr>
          <w:rFonts w:ascii="Times New Roman" w:hAnsi="Times New Roman"/>
          <w:b/>
        </w:rPr>
        <w:t>Monografia</w:t>
      </w:r>
      <w:r w:rsidRPr="003937B7">
        <w:rPr>
          <w:rFonts w:ascii="Times New Roman" w:hAnsi="Times New Roman"/>
        </w:rPr>
        <w:t>: “Entende-se por monografia um trabalho escrito, individual, orientado por professor da UNIR</w:t>
      </w:r>
      <w:r w:rsidR="0018077F" w:rsidRPr="003937B7">
        <w:rPr>
          <w:rFonts w:ascii="Times New Roman" w:hAnsi="Times New Roman"/>
        </w:rPr>
        <w:t xml:space="preserve"> [logo, o orientador pode ser externo ao DCS, mas interno à UNIR]</w:t>
      </w:r>
      <w:r w:rsidRPr="003937B7">
        <w:rPr>
          <w:rFonts w:ascii="Times New Roman" w:hAnsi="Times New Roman"/>
        </w:rPr>
        <w:t xml:space="preserve">, que evidencie a capacidade por parte do aluno de definir um </w:t>
      </w:r>
      <w:r w:rsidRPr="003937B7">
        <w:rPr>
          <w:rFonts w:ascii="Times New Roman" w:hAnsi="Times New Roman"/>
          <w:u w:val="single"/>
        </w:rPr>
        <w:t>problema</w:t>
      </w:r>
      <w:r w:rsidRPr="003937B7">
        <w:rPr>
          <w:rFonts w:ascii="Times New Roman" w:hAnsi="Times New Roman"/>
        </w:rPr>
        <w:t xml:space="preserve"> na área de Ciências Sociais, propor uma </w:t>
      </w:r>
      <w:r w:rsidRPr="003937B7">
        <w:rPr>
          <w:rFonts w:ascii="Times New Roman" w:hAnsi="Times New Roman"/>
          <w:u w:val="single"/>
        </w:rPr>
        <w:t>metodologia</w:t>
      </w:r>
      <w:r w:rsidRPr="003937B7">
        <w:rPr>
          <w:rFonts w:ascii="Times New Roman" w:hAnsi="Times New Roman"/>
        </w:rPr>
        <w:t xml:space="preserve"> para sua abordagem e uma </w:t>
      </w:r>
      <w:r w:rsidRPr="003937B7">
        <w:rPr>
          <w:rFonts w:ascii="Times New Roman" w:hAnsi="Times New Roman"/>
          <w:u w:val="single"/>
        </w:rPr>
        <w:t>bibliografia</w:t>
      </w:r>
      <w:r w:rsidRPr="003937B7">
        <w:rPr>
          <w:rFonts w:ascii="Times New Roman" w:hAnsi="Times New Roman"/>
        </w:rPr>
        <w:t xml:space="preserve"> para sua compreensão </w:t>
      </w:r>
      <w:r w:rsidRPr="003937B7">
        <w:rPr>
          <w:rFonts w:ascii="Times New Roman" w:hAnsi="Times New Roman"/>
          <w:u w:val="single"/>
        </w:rPr>
        <w:t>teórica</w:t>
      </w:r>
      <w:r w:rsidRPr="003937B7">
        <w:rPr>
          <w:rFonts w:ascii="Times New Roman" w:hAnsi="Times New Roman"/>
        </w:rPr>
        <w:t xml:space="preserve">. O </w:t>
      </w:r>
      <w:r w:rsidRPr="003937B7">
        <w:rPr>
          <w:rFonts w:ascii="Times New Roman" w:hAnsi="Times New Roman"/>
          <w:u w:val="single"/>
        </w:rPr>
        <w:t>projeto</w:t>
      </w:r>
      <w:r w:rsidRPr="003937B7">
        <w:rPr>
          <w:rFonts w:ascii="Times New Roman" w:hAnsi="Times New Roman"/>
        </w:rPr>
        <w:t xml:space="preserve"> e o </w:t>
      </w:r>
      <w:r w:rsidRPr="003937B7">
        <w:rPr>
          <w:rFonts w:ascii="Times New Roman" w:hAnsi="Times New Roman"/>
          <w:u w:val="single"/>
        </w:rPr>
        <w:t>trabalho final</w:t>
      </w:r>
      <w:r w:rsidRPr="003937B7">
        <w:rPr>
          <w:rFonts w:ascii="Times New Roman" w:hAnsi="Times New Roman"/>
        </w:rPr>
        <w:t xml:space="preserve"> devem obedecer às normas definidas pela Associação Brasileira de Normas Técnicas (</w:t>
      </w:r>
      <w:r w:rsidRPr="003937B7">
        <w:rPr>
          <w:rFonts w:ascii="Times New Roman" w:hAnsi="Times New Roman"/>
          <w:u w:val="single"/>
        </w:rPr>
        <w:t>ABNT</w:t>
      </w:r>
      <w:r w:rsidRPr="003937B7">
        <w:rPr>
          <w:rFonts w:ascii="Times New Roman" w:hAnsi="Times New Roman"/>
        </w:rPr>
        <w:t>)” (</w:t>
      </w:r>
      <w:hyperlink r:id="rId23" w:history="1">
        <w:r w:rsidRPr="003937B7">
          <w:rPr>
            <w:rStyle w:val="Hyperlink"/>
            <w:rFonts w:ascii="Times New Roman" w:hAnsi="Times New Roman"/>
          </w:rPr>
          <w:t>Resolução 239/2010/CONSEA</w:t>
        </w:r>
      </w:hyperlink>
      <w:r w:rsidR="00D63CEB" w:rsidRPr="003937B7">
        <w:rPr>
          <w:rFonts w:ascii="Times New Roman" w:hAnsi="Times New Roman"/>
        </w:rPr>
        <w:t xml:space="preserve">, </w:t>
      </w:r>
      <w:r w:rsidR="007C5F24" w:rsidRPr="003937B7">
        <w:rPr>
          <w:rFonts w:ascii="Times New Roman" w:hAnsi="Times New Roman"/>
        </w:rPr>
        <w:t xml:space="preserve">art. 3º, </w:t>
      </w:r>
      <w:r w:rsidR="00D63CEB" w:rsidRPr="003937B7">
        <w:rPr>
          <w:rFonts w:ascii="Times New Roman" w:hAnsi="Times New Roman"/>
        </w:rPr>
        <w:t>grifo nosso</w:t>
      </w:r>
      <w:r w:rsidRPr="003937B7">
        <w:rPr>
          <w:rFonts w:ascii="Times New Roman" w:hAnsi="Times New Roman"/>
        </w:rPr>
        <w:t>).</w:t>
      </w:r>
    </w:p>
    <w:sectPr w:rsidR="009B0502" w:rsidRPr="003937B7" w:rsidSect="00B31172">
      <w:footerReference w:type="even" r:id="rId24"/>
      <w:footerReference w:type="default" r:id="rId25"/>
      <w:pgSz w:w="11906" w:h="16838"/>
      <w:pgMar w:top="1053" w:right="1701" w:bottom="13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00" w:rsidRDefault="00772F00" w:rsidP="00050090">
      <w:pPr>
        <w:spacing w:after="0" w:line="240" w:lineRule="auto"/>
      </w:pPr>
      <w:r>
        <w:separator/>
      </w:r>
    </w:p>
  </w:endnote>
  <w:endnote w:type="continuationSeparator" w:id="0">
    <w:p w:rsidR="00772F00" w:rsidRDefault="00772F00" w:rsidP="0005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2906604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D3A9A" w:rsidRDefault="00AD3A9A" w:rsidP="0049235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D3A9A" w:rsidRDefault="00AD3A9A" w:rsidP="00AD3A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9A" w:rsidRPr="00C6435D" w:rsidRDefault="00772F00" w:rsidP="00492351">
    <w:pPr>
      <w:pStyle w:val="Rodap"/>
      <w:framePr w:wrap="none" w:vAnchor="text" w:hAnchor="margin" w:xAlign="right" w:y="1"/>
      <w:rPr>
        <w:rStyle w:val="Nmerodepgina"/>
        <w:b/>
        <w:color w:val="262626" w:themeColor="text1" w:themeTint="D9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sdt>
      <w:sdtPr>
        <w:rPr>
          <w:rStyle w:val="Nmerodepgina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d w:val="-273867949"/>
        <w:docPartObj>
          <w:docPartGallery w:val="Page Numbers (Bottom of Page)"/>
          <w:docPartUnique/>
        </w:docPartObj>
      </w:sdtPr>
      <w:sdtEndPr>
        <w:rPr>
          <w:rStyle w:val="Nmerodepgina"/>
          <w:sz w:val="18"/>
          <w:szCs w:val="18"/>
        </w:rPr>
      </w:sdtEndPr>
      <w:sdtContent>
        <w:r w:rsidR="00AD3A9A"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begin"/>
        </w:r>
        <w:r w:rsidR="00AD3A9A"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nstrText xml:space="preserve"> PAGE </w:instrText>
        </w:r>
        <w:r w:rsidR="00AD3A9A"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separate"/>
        </w:r>
        <w:r w:rsidR="00AD3A9A" w:rsidRPr="003E74C1">
          <w:rPr>
            <w:rStyle w:val="Nmerodepgina"/>
            <w:noProof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</w:t>
        </w:r>
        <w:r w:rsidR="00AD3A9A" w:rsidRPr="003E74C1">
          <w:rPr>
            <w:rStyle w:val="Nmerodepgina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fldChar w:fldCharType="end"/>
        </w:r>
      </w:sdtContent>
    </w:sdt>
  </w:p>
  <w:p w:rsidR="00AD3A9A" w:rsidRDefault="00AD3A9A" w:rsidP="00AD3A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00" w:rsidRDefault="00772F00" w:rsidP="00050090">
      <w:pPr>
        <w:spacing w:after="0" w:line="240" w:lineRule="auto"/>
      </w:pPr>
      <w:r>
        <w:separator/>
      </w:r>
    </w:p>
  </w:footnote>
  <w:footnote w:type="continuationSeparator" w:id="0">
    <w:p w:rsidR="00772F00" w:rsidRDefault="00772F00" w:rsidP="0005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42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F6F12AE"/>
    <w:multiLevelType w:val="hybridMultilevel"/>
    <w:tmpl w:val="1A2EDCBC"/>
    <w:lvl w:ilvl="0" w:tplc="99E2F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628C4"/>
    <w:multiLevelType w:val="hybridMultilevel"/>
    <w:tmpl w:val="64CA3124"/>
    <w:lvl w:ilvl="0" w:tplc="7940EB9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6AD2"/>
    <w:multiLevelType w:val="hybridMultilevel"/>
    <w:tmpl w:val="AC24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B4751"/>
    <w:multiLevelType w:val="hybridMultilevel"/>
    <w:tmpl w:val="6512C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A1B"/>
    <w:rsid w:val="0000433C"/>
    <w:rsid w:val="00011073"/>
    <w:rsid w:val="00015B9F"/>
    <w:rsid w:val="00040B0B"/>
    <w:rsid w:val="00045BF0"/>
    <w:rsid w:val="00046881"/>
    <w:rsid w:val="00050090"/>
    <w:rsid w:val="000657B8"/>
    <w:rsid w:val="00066570"/>
    <w:rsid w:val="0009638B"/>
    <w:rsid w:val="000A52DA"/>
    <w:rsid w:val="000A6214"/>
    <w:rsid w:val="000D0A57"/>
    <w:rsid w:val="000D3CE8"/>
    <w:rsid w:val="000E37F4"/>
    <w:rsid w:val="000F2902"/>
    <w:rsid w:val="001016D2"/>
    <w:rsid w:val="00110E7C"/>
    <w:rsid w:val="001131F4"/>
    <w:rsid w:val="00113A28"/>
    <w:rsid w:val="00133A33"/>
    <w:rsid w:val="00133EE2"/>
    <w:rsid w:val="00137F07"/>
    <w:rsid w:val="00144205"/>
    <w:rsid w:val="0014535E"/>
    <w:rsid w:val="00147F46"/>
    <w:rsid w:val="00163AFA"/>
    <w:rsid w:val="00173A1B"/>
    <w:rsid w:val="0018077F"/>
    <w:rsid w:val="00180FE5"/>
    <w:rsid w:val="00191698"/>
    <w:rsid w:val="00194B96"/>
    <w:rsid w:val="001A4EE2"/>
    <w:rsid w:val="001A6131"/>
    <w:rsid w:val="001A6FD4"/>
    <w:rsid w:val="001B4168"/>
    <w:rsid w:val="001C1718"/>
    <w:rsid w:val="001D0C9C"/>
    <w:rsid w:val="001D3BBD"/>
    <w:rsid w:val="001E1CCD"/>
    <w:rsid w:val="001E6D19"/>
    <w:rsid w:val="002364BD"/>
    <w:rsid w:val="00237CF0"/>
    <w:rsid w:val="0026677B"/>
    <w:rsid w:val="00275441"/>
    <w:rsid w:val="002806D7"/>
    <w:rsid w:val="00295F55"/>
    <w:rsid w:val="00297F1C"/>
    <w:rsid w:val="002B2F40"/>
    <w:rsid w:val="002C5897"/>
    <w:rsid w:val="002E30C5"/>
    <w:rsid w:val="00305D50"/>
    <w:rsid w:val="0031471C"/>
    <w:rsid w:val="00320F96"/>
    <w:rsid w:val="0034738E"/>
    <w:rsid w:val="00364238"/>
    <w:rsid w:val="0036481E"/>
    <w:rsid w:val="00372761"/>
    <w:rsid w:val="003822BB"/>
    <w:rsid w:val="00383870"/>
    <w:rsid w:val="00386171"/>
    <w:rsid w:val="00387225"/>
    <w:rsid w:val="00387C28"/>
    <w:rsid w:val="00391F8A"/>
    <w:rsid w:val="003937B7"/>
    <w:rsid w:val="003A6215"/>
    <w:rsid w:val="003C1556"/>
    <w:rsid w:val="003D1412"/>
    <w:rsid w:val="003E45EF"/>
    <w:rsid w:val="003E74C1"/>
    <w:rsid w:val="003F443F"/>
    <w:rsid w:val="004353E9"/>
    <w:rsid w:val="0044524D"/>
    <w:rsid w:val="00476727"/>
    <w:rsid w:val="00492E9A"/>
    <w:rsid w:val="00493D70"/>
    <w:rsid w:val="004A3ADF"/>
    <w:rsid w:val="004A4A25"/>
    <w:rsid w:val="004A7C04"/>
    <w:rsid w:val="004B59B7"/>
    <w:rsid w:val="004E456D"/>
    <w:rsid w:val="004E7180"/>
    <w:rsid w:val="004F2794"/>
    <w:rsid w:val="004F60E7"/>
    <w:rsid w:val="005144F2"/>
    <w:rsid w:val="005328F0"/>
    <w:rsid w:val="005474E1"/>
    <w:rsid w:val="0055548B"/>
    <w:rsid w:val="00590361"/>
    <w:rsid w:val="00593FA4"/>
    <w:rsid w:val="005A2B35"/>
    <w:rsid w:val="005D60D0"/>
    <w:rsid w:val="005E3A7F"/>
    <w:rsid w:val="005F5866"/>
    <w:rsid w:val="005F7BF1"/>
    <w:rsid w:val="0060330E"/>
    <w:rsid w:val="00613B94"/>
    <w:rsid w:val="006153A2"/>
    <w:rsid w:val="00621CE4"/>
    <w:rsid w:val="00621DED"/>
    <w:rsid w:val="006220B4"/>
    <w:rsid w:val="006274EA"/>
    <w:rsid w:val="00635E75"/>
    <w:rsid w:val="006413DA"/>
    <w:rsid w:val="006637BC"/>
    <w:rsid w:val="00667449"/>
    <w:rsid w:val="006B21AC"/>
    <w:rsid w:val="006E2115"/>
    <w:rsid w:val="00744215"/>
    <w:rsid w:val="00756CD8"/>
    <w:rsid w:val="007635B7"/>
    <w:rsid w:val="00767E09"/>
    <w:rsid w:val="00771016"/>
    <w:rsid w:val="00772F00"/>
    <w:rsid w:val="00780BFA"/>
    <w:rsid w:val="00784998"/>
    <w:rsid w:val="00794D40"/>
    <w:rsid w:val="00795845"/>
    <w:rsid w:val="007A6886"/>
    <w:rsid w:val="007C5F24"/>
    <w:rsid w:val="008075DB"/>
    <w:rsid w:val="00835765"/>
    <w:rsid w:val="008452B8"/>
    <w:rsid w:val="008567CF"/>
    <w:rsid w:val="0086289B"/>
    <w:rsid w:val="00876B78"/>
    <w:rsid w:val="008861E8"/>
    <w:rsid w:val="008971D4"/>
    <w:rsid w:val="008C4031"/>
    <w:rsid w:val="008C66D7"/>
    <w:rsid w:val="008C6ACE"/>
    <w:rsid w:val="008D1BAF"/>
    <w:rsid w:val="008D1EB5"/>
    <w:rsid w:val="008D3C82"/>
    <w:rsid w:val="008E226B"/>
    <w:rsid w:val="008E2584"/>
    <w:rsid w:val="008F3030"/>
    <w:rsid w:val="0091237C"/>
    <w:rsid w:val="009252F3"/>
    <w:rsid w:val="00933F58"/>
    <w:rsid w:val="00943C2D"/>
    <w:rsid w:val="00966ECF"/>
    <w:rsid w:val="009738A1"/>
    <w:rsid w:val="00981645"/>
    <w:rsid w:val="00982CE5"/>
    <w:rsid w:val="00984F2E"/>
    <w:rsid w:val="00993D57"/>
    <w:rsid w:val="009A6832"/>
    <w:rsid w:val="009B0502"/>
    <w:rsid w:val="009B68EE"/>
    <w:rsid w:val="009B6C0E"/>
    <w:rsid w:val="009C0A4F"/>
    <w:rsid w:val="009E1529"/>
    <w:rsid w:val="009E1A1D"/>
    <w:rsid w:val="00A01C94"/>
    <w:rsid w:val="00A234FE"/>
    <w:rsid w:val="00A23CDE"/>
    <w:rsid w:val="00A35132"/>
    <w:rsid w:val="00A3672B"/>
    <w:rsid w:val="00A43848"/>
    <w:rsid w:val="00A47182"/>
    <w:rsid w:val="00A53F3D"/>
    <w:rsid w:val="00A57744"/>
    <w:rsid w:val="00A61276"/>
    <w:rsid w:val="00A711C3"/>
    <w:rsid w:val="00A84F01"/>
    <w:rsid w:val="00A85227"/>
    <w:rsid w:val="00A94198"/>
    <w:rsid w:val="00A9424C"/>
    <w:rsid w:val="00A943A8"/>
    <w:rsid w:val="00A945BD"/>
    <w:rsid w:val="00AB5AAE"/>
    <w:rsid w:val="00AD2C49"/>
    <w:rsid w:val="00AD3A9A"/>
    <w:rsid w:val="00AD4267"/>
    <w:rsid w:val="00AD5D83"/>
    <w:rsid w:val="00B03DDE"/>
    <w:rsid w:val="00B11353"/>
    <w:rsid w:val="00B11D9F"/>
    <w:rsid w:val="00B15639"/>
    <w:rsid w:val="00B17D43"/>
    <w:rsid w:val="00B22010"/>
    <w:rsid w:val="00B22D89"/>
    <w:rsid w:val="00B31027"/>
    <w:rsid w:val="00B31172"/>
    <w:rsid w:val="00B31CEC"/>
    <w:rsid w:val="00B376E7"/>
    <w:rsid w:val="00B43E07"/>
    <w:rsid w:val="00B54BFA"/>
    <w:rsid w:val="00B76C1D"/>
    <w:rsid w:val="00B8142F"/>
    <w:rsid w:val="00B825EE"/>
    <w:rsid w:val="00B82ED7"/>
    <w:rsid w:val="00BA4CE0"/>
    <w:rsid w:val="00BA6C78"/>
    <w:rsid w:val="00BB111F"/>
    <w:rsid w:val="00BB6A37"/>
    <w:rsid w:val="00BC249C"/>
    <w:rsid w:val="00BE798F"/>
    <w:rsid w:val="00BF3DC5"/>
    <w:rsid w:val="00BF5256"/>
    <w:rsid w:val="00BF63FD"/>
    <w:rsid w:val="00C04ABD"/>
    <w:rsid w:val="00C16B4F"/>
    <w:rsid w:val="00C24D71"/>
    <w:rsid w:val="00C3632A"/>
    <w:rsid w:val="00C40789"/>
    <w:rsid w:val="00C51267"/>
    <w:rsid w:val="00C54CE9"/>
    <w:rsid w:val="00C6435D"/>
    <w:rsid w:val="00C6471B"/>
    <w:rsid w:val="00C74EFE"/>
    <w:rsid w:val="00C750F6"/>
    <w:rsid w:val="00C75276"/>
    <w:rsid w:val="00C77EDA"/>
    <w:rsid w:val="00C82DFC"/>
    <w:rsid w:val="00C845FD"/>
    <w:rsid w:val="00C85470"/>
    <w:rsid w:val="00CA0A7E"/>
    <w:rsid w:val="00CA1DA1"/>
    <w:rsid w:val="00CC07B8"/>
    <w:rsid w:val="00CC19BC"/>
    <w:rsid w:val="00CC207D"/>
    <w:rsid w:val="00CC493A"/>
    <w:rsid w:val="00CD409B"/>
    <w:rsid w:val="00CD593C"/>
    <w:rsid w:val="00CD6CA5"/>
    <w:rsid w:val="00CE0F5D"/>
    <w:rsid w:val="00D00076"/>
    <w:rsid w:val="00D00BE5"/>
    <w:rsid w:val="00D04A32"/>
    <w:rsid w:val="00D11947"/>
    <w:rsid w:val="00D15407"/>
    <w:rsid w:val="00D444AE"/>
    <w:rsid w:val="00D55A0D"/>
    <w:rsid w:val="00D63CEB"/>
    <w:rsid w:val="00D77DD0"/>
    <w:rsid w:val="00D81AEE"/>
    <w:rsid w:val="00D85D59"/>
    <w:rsid w:val="00D955D6"/>
    <w:rsid w:val="00DA506F"/>
    <w:rsid w:val="00DA579C"/>
    <w:rsid w:val="00DB3A4F"/>
    <w:rsid w:val="00DB51E7"/>
    <w:rsid w:val="00DB61F2"/>
    <w:rsid w:val="00DE1D31"/>
    <w:rsid w:val="00E0084B"/>
    <w:rsid w:val="00E14944"/>
    <w:rsid w:val="00E211DF"/>
    <w:rsid w:val="00E37F7B"/>
    <w:rsid w:val="00E45862"/>
    <w:rsid w:val="00E51DD2"/>
    <w:rsid w:val="00E51FE0"/>
    <w:rsid w:val="00E66822"/>
    <w:rsid w:val="00E70DFF"/>
    <w:rsid w:val="00E71CD9"/>
    <w:rsid w:val="00E71F9B"/>
    <w:rsid w:val="00E767D9"/>
    <w:rsid w:val="00E85586"/>
    <w:rsid w:val="00E87E5F"/>
    <w:rsid w:val="00E91100"/>
    <w:rsid w:val="00EB537D"/>
    <w:rsid w:val="00EB7330"/>
    <w:rsid w:val="00EB7868"/>
    <w:rsid w:val="00EC2FF9"/>
    <w:rsid w:val="00EE01E5"/>
    <w:rsid w:val="00EE0B15"/>
    <w:rsid w:val="00EF5924"/>
    <w:rsid w:val="00F00BD5"/>
    <w:rsid w:val="00F04FFD"/>
    <w:rsid w:val="00F132FB"/>
    <w:rsid w:val="00F1579A"/>
    <w:rsid w:val="00F25593"/>
    <w:rsid w:val="00F332DB"/>
    <w:rsid w:val="00F342BF"/>
    <w:rsid w:val="00F412CF"/>
    <w:rsid w:val="00F44779"/>
    <w:rsid w:val="00F55F19"/>
    <w:rsid w:val="00F7060E"/>
    <w:rsid w:val="00F7242C"/>
    <w:rsid w:val="00F823AF"/>
    <w:rsid w:val="00F916F6"/>
    <w:rsid w:val="00F92651"/>
    <w:rsid w:val="00F9318C"/>
    <w:rsid w:val="00F96351"/>
    <w:rsid w:val="00FC0B7E"/>
    <w:rsid w:val="00FC17C5"/>
    <w:rsid w:val="00FD024D"/>
    <w:rsid w:val="00FD57DB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78B02"/>
  <w15:docId w15:val="{3EBEB0F7-0A46-4046-BDBA-B2529A31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A1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4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73A1B"/>
  </w:style>
  <w:style w:type="table" w:styleId="Tabelacomgrade">
    <w:name w:val="Table Grid"/>
    <w:basedOn w:val="Tabelanormal"/>
    <w:uiPriority w:val="39"/>
    <w:rsid w:val="0017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87E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4E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8452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2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452B8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42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42BF"/>
    <w:rPr>
      <w:rFonts w:ascii="Calibri" w:eastAsia="Times New Roman" w:hAnsi="Calibri" w:cs="Times New Roman"/>
      <w:color w:val="00000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F342B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AD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3A9A"/>
    <w:rPr>
      <w:rFonts w:ascii="Calibri" w:eastAsia="Times New Roman" w:hAnsi="Calibri" w:cs="Times New Roman"/>
      <w:color w:val="00000A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AD3A9A"/>
  </w:style>
  <w:style w:type="paragraph" w:styleId="Cabealho">
    <w:name w:val="header"/>
    <w:basedOn w:val="Normal"/>
    <w:link w:val="CabealhoChar"/>
    <w:uiPriority w:val="99"/>
    <w:unhideWhenUsed/>
    <w:rsid w:val="00AD3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3A9A"/>
    <w:rPr>
      <w:rFonts w:ascii="Calibri" w:eastAsia="Times New Roman" w:hAnsi="Calibri" w:cs="Times New Roman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nciasSociais.unir.br" TargetMode="External"/><Relationship Id="rId13" Type="http://schemas.openxmlformats.org/officeDocument/2006/relationships/hyperlink" Target="http://www.dti.unir.br/uploads/18181818/arquivos/210_resolucao_251_consepe_2041080246.pdf" TargetMode="External"/><Relationship Id="rId18" Type="http://schemas.openxmlformats.org/officeDocument/2006/relationships/hyperlink" Target="http://www.secons.unir.br/pagina/exibir/58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ti.unir.br/uploads/18181818/arquivos/210_resolucao_251_consepe_2041080246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ti.unir.br/uploads/18181818/arquivos/210_resolucao_251_consepe_2041080246.pdf" TargetMode="External"/><Relationship Id="rId17" Type="http://schemas.openxmlformats.org/officeDocument/2006/relationships/hyperlink" Target="http://www.dti.unir.br/uploads/18181818/arquivos/210_resolucao_251_consepe_2041080246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econs.unir.br/consea/resolucao/5770_496_496_resea_calendario_academico_2018.pdf" TargetMode="External"/><Relationship Id="rId20" Type="http://schemas.openxmlformats.org/officeDocument/2006/relationships/hyperlink" Target="http://www.dti.unir.br/uploads/18181818/arquivos/210_resolucao_251_consepe_204108024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ti.unir.br/uploads/18181818/arquivos/210_resolucao_251_consepe_2041080246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econs.unir.br/consea/resolucao/5794_500_500_resea_hora_aula_disciplinas_turnos.pdf" TargetMode="External"/><Relationship Id="rId23" Type="http://schemas.openxmlformats.org/officeDocument/2006/relationships/hyperlink" Target="http://www.cienciassociais.unir.br/uploads/54545454/arquivos/resolucao_monografia_2137380233.pdf" TargetMode="External"/><Relationship Id="rId10" Type="http://schemas.openxmlformats.org/officeDocument/2006/relationships/hyperlink" Target="http://cienciassociais.unir.br/uploads/54545454/arquivos/projeto_pedagogico_graduacao_ciencias_sociais_unir_1717829145.pdf" TargetMode="External"/><Relationship Id="rId19" Type="http://schemas.openxmlformats.org/officeDocument/2006/relationships/hyperlink" Target="http://www.secons.unir.br/pagina/exibir/58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secons.unir.br/pagina/exibir/5822" TargetMode="External"/><Relationship Id="rId22" Type="http://schemas.openxmlformats.org/officeDocument/2006/relationships/hyperlink" Target="http://www.dti.unir.br/uploads/18181818/arquivos/210_resolucao_251_consepe_204108024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Gills</cp:lastModifiedBy>
  <cp:revision>304</cp:revision>
  <cp:lastPrinted>2015-10-28T12:48:00Z</cp:lastPrinted>
  <dcterms:created xsi:type="dcterms:W3CDTF">2017-02-22T13:04:00Z</dcterms:created>
  <dcterms:modified xsi:type="dcterms:W3CDTF">2018-08-01T08:24:00Z</dcterms:modified>
</cp:coreProperties>
</file>